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AC3" w:rsidRDefault="004F0D92">
      <w:pPr>
        <w:spacing w:after="0" w:line="259" w:lineRule="auto"/>
        <w:ind w:left="3045" w:firstLine="0"/>
      </w:pPr>
      <w:r>
        <w:rPr>
          <w:noProof/>
        </w:rPr>
        <w:drawing>
          <wp:anchor distT="0" distB="0" distL="114300" distR="114300" simplePos="0" relativeHeight="251658240" behindDoc="0" locked="0" layoutInCell="1" allowOverlap="0">
            <wp:simplePos x="0" y="0"/>
            <wp:positionH relativeFrom="column">
              <wp:posOffset>0</wp:posOffset>
            </wp:positionH>
            <wp:positionV relativeFrom="paragraph">
              <wp:posOffset>-2177</wp:posOffset>
            </wp:positionV>
            <wp:extent cx="1457960" cy="107950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457960" cy="1079500"/>
                    </a:xfrm>
                    <a:prstGeom prst="rect">
                      <a:avLst/>
                    </a:prstGeom>
                  </pic:spPr>
                </pic:pic>
              </a:graphicData>
            </a:graphic>
          </wp:anchor>
        </w:drawing>
      </w:r>
      <w:r>
        <w:rPr>
          <w:b/>
          <w:sz w:val="40"/>
        </w:rPr>
        <w:t>North Shields Polytechnic Club</w:t>
      </w:r>
      <w:r>
        <w:rPr>
          <w:b/>
          <w:sz w:val="52"/>
        </w:rPr>
        <w:t xml:space="preserve"> </w:t>
      </w:r>
    </w:p>
    <w:p w:rsidR="00C20F50" w:rsidRDefault="004F0D92">
      <w:pPr>
        <w:spacing w:after="0" w:line="267" w:lineRule="auto"/>
        <w:ind w:left="4521" w:right="194" w:hanging="1880"/>
        <w:rPr>
          <w:b/>
        </w:rPr>
      </w:pPr>
      <w:r>
        <w:rPr>
          <w:b/>
        </w:rPr>
        <w:t xml:space="preserve">Athletics - Track &amp; Field - Road &amp; Cross Country - Triathlon  </w:t>
      </w:r>
    </w:p>
    <w:p w:rsidR="00EC7AC3" w:rsidRDefault="00AB1E0D" w:rsidP="00AB1E0D">
      <w:pPr>
        <w:spacing w:after="0" w:line="267" w:lineRule="auto"/>
        <w:ind w:left="4521" w:right="194" w:hanging="201"/>
      </w:pPr>
      <w:r>
        <w:rPr>
          <w:b/>
          <w:sz w:val="52"/>
        </w:rPr>
        <w:t>“</w:t>
      </w:r>
      <w:r w:rsidR="004F0D92">
        <w:rPr>
          <w:b/>
          <w:sz w:val="52"/>
        </w:rPr>
        <w:t>Run for Bob</w:t>
      </w:r>
      <w:r>
        <w:rPr>
          <w:b/>
          <w:sz w:val="52"/>
        </w:rPr>
        <w:t>”</w:t>
      </w:r>
      <w:r w:rsidR="004F0D92">
        <w:rPr>
          <w:sz w:val="22"/>
        </w:rPr>
        <w:t xml:space="preserve"> </w:t>
      </w:r>
    </w:p>
    <w:p w:rsidR="00EC7AC3" w:rsidRDefault="004F0D92">
      <w:pPr>
        <w:spacing w:after="80" w:line="259" w:lineRule="auto"/>
        <w:ind w:left="2297" w:firstLine="0"/>
      </w:pPr>
      <w:r>
        <w:rPr>
          <w:rFonts w:ascii="Goudy Old Style" w:eastAsia="Goudy Old Style" w:hAnsi="Goudy Old Style" w:cs="Goudy Old Style"/>
        </w:rPr>
        <w:t xml:space="preserve"> </w:t>
      </w:r>
      <w:r>
        <w:t xml:space="preserve"> </w:t>
      </w:r>
    </w:p>
    <w:p w:rsidR="00EC7AC3" w:rsidRDefault="004F0D92">
      <w:pPr>
        <w:spacing w:after="0" w:line="241" w:lineRule="auto"/>
        <w:ind w:left="2161" w:right="524" w:firstLine="0"/>
      </w:pPr>
      <w:r>
        <w:rPr>
          <w:b/>
          <w:sz w:val="36"/>
        </w:rPr>
        <w:t xml:space="preserve">Sunday </w:t>
      </w:r>
      <w:r w:rsidR="00AB1E0D">
        <w:rPr>
          <w:b/>
          <w:sz w:val="36"/>
        </w:rPr>
        <w:t>3rd</w:t>
      </w:r>
      <w:r>
        <w:rPr>
          <w:b/>
          <w:sz w:val="36"/>
        </w:rPr>
        <w:t xml:space="preserve"> January 201</w:t>
      </w:r>
      <w:r w:rsidR="00AB1E0D">
        <w:rPr>
          <w:b/>
          <w:sz w:val="36"/>
        </w:rPr>
        <w:t>6</w:t>
      </w:r>
      <w:r>
        <w:rPr>
          <w:b/>
          <w:sz w:val="36"/>
        </w:rPr>
        <w:t xml:space="preserve"> - 10.30am</w:t>
      </w:r>
      <w:r w:rsidR="00DA302D">
        <w:rPr>
          <w:b/>
          <w:sz w:val="36"/>
        </w:rPr>
        <w:t>.</w:t>
      </w:r>
      <w:r>
        <w:rPr>
          <w:b/>
          <w:sz w:val="36"/>
        </w:rPr>
        <w:t xml:space="preserve"> A scenic trail run along a coastal path and through Holywell Dene – approximately 8 miles </w:t>
      </w:r>
      <w:r>
        <w:rPr>
          <w:b/>
          <w:i/>
          <w:sz w:val="36"/>
        </w:rPr>
        <w:t xml:space="preserve">in memory of local runner Bob Peart  </w:t>
      </w:r>
    </w:p>
    <w:p w:rsidR="00EC7AC3" w:rsidRDefault="004F0D92">
      <w:pPr>
        <w:spacing w:after="26" w:line="259" w:lineRule="auto"/>
        <w:ind w:left="-28" w:right="-61" w:firstLine="0"/>
      </w:pPr>
      <w:r>
        <w:rPr>
          <w:rFonts w:ascii="Calibri" w:eastAsia="Calibri" w:hAnsi="Calibri" w:cs="Calibri"/>
          <w:noProof/>
          <w:sz w:val="22"/>
        </w:rPr>
        <mc:AlternateContent>
          <mc:Choice Requires="wpg">
            <w:drawing>
              <wp:inline distT="0" distB="0" distL="0" distR="0">
                <wp:extent cx="6878066" cy="27940"/>
                <wp:effectExtent l="0" t="0" r="0" b="0"/>
                <wp:docPr id="1046" name="Group 1046"/>
                <wp:cNvGraphicFramePr/>
                <a:graphic xmlns:a="http://schemas.openxmlformats.org/drawingml/2006/main">
                  <a:graphicData uri="http://schemas.microsoft.com/office/word/2010/wordprocessingGroup">
                    <wpg:wgp>
                      <wpg:cNvGrpSpPr/>
                      <wpg:grpSpPr>
                        <a:xfrm>
                          <a:off x="0" y="0"/>
                          <a:ext cx="6878066" cy="27940"/>
                          <a:chOff x="0" y="0"/>
                          <a:chExt cx="6878066" cy="27940"/>
                        </a:xfrm>
                      </wpg:grpSpPr>
                      <wps:wsp>
                        <wps:cNvPr id="1507" name="Shape 1507"/>
                        <wps:cNvSpPr/>
                        <wps:spPr>
                          <a:xfrm>
                            <a:off x="0" y="0"/>
                            <a:ext cx="6878066" cy="27940"/>
                          </a:xfrm>
                          <a:custGeom>
                            <a:avLst/>
                            <a:gdLst/>
                            <a:ahLst/>
                            <a:cxnLst/>
                            <a:rect l="0" t="0" r="0" b="0"/>
                            <a:pathLst>
                              <a:path w="6878066" h="27940">
                                <a:moveTo>
                                  <a:pt x="0" y="0"/>
                                </a:moveTo>
                                <a:lnTo>
                                  <a:pt x="6878066" y="0"/>
                                </a:lnTo>
                                <a:lnTo>
                                  <a:pt x="6878066" y="27940"/>
                                </a:lnTo>
                                <a:lnTo>
                                  <a:pt x="0" y="27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6569381" id="Group 1046" o:spid="_x0000_s1026" style="width:541.6pt;height:2.2pt;mso-position-horizontal-relative:char;mso-position-vertical-relative:line" coordsize="6878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">
                <v:shape id="Shape 1507" o:spid="_x0000_s1027" style="position:absolute;width:68780;height:279;visibility:visible;mso-wrap-style:square;v-text-anchor:top" coordsize="6878066,27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ddF8IA&#10;AADdAAAADwAAAGRycy9kb3ducmV2LnhtbERPTWvCQBC9C/0Pywi96cZStcRspAgFqydNeh+yYzaY&#10;nU2za0z/fVco9DaP9znZdrStGKj3jWMFi3kCgrhyuuFaQVl8zN5A+ICssXVMCn7IwzZ/mmSYanfn&#10;Ew3nUIsYwj5FBSaELpXSV4Ys+rnriCN3cb3FEGFfS93jPYbbVr4kyUpabDg2GOxoZ6i6nm9WwXBr&#10;D+ZbXl7Lo/8yu3JfmE8slHqeju8bEIHG8C/+c+91nL9M1vD4Jp4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10XwgAAAN0AAAAPAAAAAAAAAAAAAAAAAJgCAABkcnMvZG93&#10;bnJldi54bWxQSwUGAAAAAAQABAD1AAAAhwMAAAAA&#10;" path="m,l6878066,r,27940l,27940,,e" fillcolor="black" stroked="f" strokeweight="0">
                  <v:stroke miterlimit="83231f" joinstyle="miter"/>
                  <v:path arrowok="t" textboxrect="0,0,6878066,27940"/>
                </v:shape>
                <w10:anchorlock/>
              </v:group>
            </w:pict>
          </mc:Fallback>
        </mc:AlternateContent>
      </w:r>
    </w:p>
    <w:p w:rsidR="00EC7AC3" w:rsidRDefault="004F0D92" w:rsidP="00AB1E0D">
      <w:pPr>
        <w:spacing w:after="0" w:line="259" w:lineRule="auto"/>
        <w:ind w:left="-5"/>
      </w:pPr>
      <w:r>
        <w:rPr>
          <w:b/>
          <w:sz w:val="32"/>
        </w:rPr>
        <w:t>Registration</w:t>
      </w:r>
      <w:r>
        <w:rPr>
          <w:sz w:val="32"/>
        </w:rPr>
        <w:t xml:space="preserve">: </w:t>
      </w:r>
      <w:r w:rsidRPr="0029260D">
        <w:rPr>
          <w:sz w:val="28"/>
          <w:szCs w:val="28"/>
        </w:rPr>
        <w:t xml:space="preserve">Club </w:t>
      </w:r>
      <w:r w:rsidR="00AB1E0D" w:rsidRPr="0029260D">
        <w:rPr>
          <w:sz w:val="28"/>
          <w:szCs w:val="28"/>
        </w:rPr>
        <w:t>HQ by track in C</w:t>
      </w:r>
      <w:r w:rsidRPr="0029260D">
        <w:rPr>
          <w:sz w:val="28"/>
          <w:szCs w:val="28"/>
        </w:rPr>
        <w:t>hurchill</w:t>
      </w:r>
      <w:r w:rsidR="00AB1E0D" w:rsidRPr="0029260D">
        <w:rPr>
          <w:sz w:val="28"/>
          <w:szCs w:val="28"/>
        </w:rPr>
        <w:t xml:space="preserve"> </w:t>
      </w:r>
      <w:r w:rsidRPr="0029260D">
        <w:rPr>
          <w:sz w:val="28"/>
          <w:szCs w:val="28"/>
        </w:rPr>
        <w:t>Playing Fields</w:t>
      </w:r>
      <w:r>
        <w:rPr>
          <w:sz w:val="32"/>
        </w:rPr>
        <w:t xml:space="preserve"> </w:t>
      </w:r>
      <w:r>
        <w:rPr>
          <w:b/>
          <w:sz w:val="32"/>
          <w:u w:val="single" w:color="000000"/>
        </w:rPr>
        <w:t xml:space="preserve">9.45 </w:t>
      </w:r>
      <w:r w:rsidR="00AB1E0D">
        <w:rPr>
          <w:b/>
          <w:sz w:val="32"/>
          <w:u w:val="single" w:color="000000"/>
        </w:rPr>
        <w:t xml:space="preserve">- </w:t>
      </w:r>
      <w:r w:rsidR="00DA302D">
        <w:rPr>
          <w:b/>
          <w:sz w:val="32"/>
          <w:u w:val="single" w:color="000000"/>
        </w:rPr>
        <w:t>1</w:t>
      </w:r>
      <w:r>
        <w:rPr>
          <w:b/>
          <w:sz w:val="32"/>
          <w:u w:val="single" w:color="000000"/>
        </w:rPr>
        <w:t>0.20</w:t>
      </w:r>
      <w:r w:rsidR="00AB1E0D">
        <w:rPr>
          <w:b/>
          <w:sz w:val="32"/>
          <w:u w:val="single" w:color="000000"/>
        </w:rPr>
        <w:t>am</w:t>
      </w:r>
      <w:r>
        <w:rPr>
          <w:sz w:val="32"/>
        </w:rPr>
        <w:t xml:space="preserve"> </w:t>
      </w:r>
    </w:p>
    <w:tbl>
      <w:tblPr>
        <w:tblStyle w:val="TableGrid"/>
        <w:tblW w:w="10724" w:type="dxa"/>
        <w:tblInd w:w="0" w:type="dxa"/>
        <w:tblLook w:val="04A0" w:firstRow="1" w:lastRow="0" w:firstColumn="1" w:lastColumn="0" w:noHBand="0" w:noVBand="1"/>
      </w:tblPr>
      <w:tblGrid>
        <w:gridCol w:w="2053"/>
        <w:gridCol w:w="8671"/>
      </w:tblGrid>
      <w:tr w:rsidR="00EC7AC3">
        <w:trPr>
          <w:trHeight w:val="733"/>
        </w:trPr>
        <w:tc>
          <w:tcPr>
            <w:tcW w:w="2053" w:type="dxa"/>
            <w:tcBorders>
              <w:top w:val="nil"/>
              <w:left w:val="nil"/>
              <w:bottom w:val="nil"/>
              <w:right w:val="nil"/>
            </w:tcBorders>
          </w:tcPr>
          <w:p w:rsidR="00EC7AC3" w:rsidRDefault="004F0D92">
            <w:pPr>
              <w:spacing w:after="0" w:line="259" w:lineRule="auto"/>
              <w:ind w:left="0" w:firstLine="0"/>
            </w:pPr>
            <w:r>
              <w:rPr>
                <w:b/>
                <w:sz w:val="32"/>
              </w:rPr>
              <w:t>Start</w:t>
            </w:r>
            <w:r>
              <w:rPr>
                <w:sz w:val="32"/>
              </w:rPr>
              <w:t xml:space="preserve">: </w:t>
            </w:r>
          </w:p>
        </w:tc>
        <w:tc>
          <w:tcPr>
            <w:tcW w:w="8671" w:type="dxa"/>
            <w:tcBorders>
              <w:top w:val="nil"/>
              <w:left w:val="nil"/>
              <w:bottom w:val="nil"/>
              <w:right w:val="nil"/>
            </w:tcBorders>
          </w:tcPr>
          <w:p w:rsidR="00EC7AC3" w:rsidRPr="0029260D" w:rsidRDefault="004F0D92">
            <w:pPr>
              <w:spacing w:after="0" w:line="259" w:lineRule="auto"/>
              <w:ind w:left="0" w:firstLine="0"/>
              <w:rPr>
                <w:sz w:val="28"/>
                <w:szCs w:val="28"/>
              </w:rPr>
            </w:pPr>
            <w:r w:rsidRPr="0029260D">
              <w:rPr>
                <w:sz w:val="28"/>
                <w:szCs w:val="28"/>
              </w:rPr>
              <w:t xml:space="preserve">The War Memorial, opposite Spanish City,  </w:t>
            </w:r>
          </w:p>
          <w:p w:rsidR="00EC7AC3" w:rsidRDefault="004F0D92">
            <w:pPr>
              <w:spacing w:after="0" w:line="259" w:lineRule="auto"/>
              <w:ind w:left="0" w:firstLine="0"/>
            </w:pPr>
            <w:r w:rsidRPr="0029260D">
              <w:rPr>
                <w:sz w:val="28"/>
                <w:szCs w:val="28"/>
              </w:rPr>
              <w:t>The Links, Whitley Bay. (10minutes walk from Club HQ)</w:t>
            </w:r>
            <w:r>
              <w:rPr>
                <w:sz w:val="32"/>
              </w:rPr>
              <w:t xml:space="preserve"> </w:t>
            </w:r>
          </w:p>
        </w:tc>
      </w:tr>
      <w:tr w:rsidR="00EC7AC3">
        <w:trPr>
          <w:trHeight w:val="746"/>
        </w:trPr>
        <w:tc>
          <w:tcPr>
            <w:tcW w:w="2053" w:type="dxa"/>
            <w:tcBorders>
              <w:top w:val="nil"/>
              <w:left w:val="nil"/>
              <w:bottom w:val="nil"/>
              <w:right w:val="nil"/>
            </w:tcBorders>
          </w:tcPr>
          <w:p w:rsidR="00EC7AC3" w:rsidRDefault="004F0D92">
            <w:pPr>
              <w:spacing w:after="0" w:line="259" w:lineRule="auto"/>
              <w:ind w:left="0" w:firstLine="0"/>
            </w:pPr>
            <w:r>
              <w:rPr>
                <w:b/>
                <w:sz w:val="32"/>
              </w:rPr>
              <w:t>Finish</w:t>
            </w:r>
            <w:r>
              <w:rPr>
                <w:sz w:val="32"/>
              </w:rPr>
              <w:t xml:space="preserve">: </w:t>
            </w:r>
          </w:p>
        </w:tc>
        <w:tc>
          <w:tcPr>
            <w:tcW w:w="8671" w:type="dxa"/>
            <w:tcBorders>
              <w:top w:val="nil"/>
              <w:left w:val="nil"/>
              <w:bottom w:val="nil"/>
              <w:right w:val="nil"/>
            </w:tcBorders>
          </w:tcPr>
          <w:p w:rsidR="00EC7AC3" w:rsidRPr="0029260D" w:rsidRDefault="004F0D92">
            <w:pPr>
              <w:spacing w:after="0" w:line="259" w:lineRule="auto"/>
              <w:ind w:left="0" w:right="1252" w:firstLine="0"/>
              <w:jc w:val="both"/>
              <w:rPr>
                <w:sz w:val="28"/>
                <w:szCs w:val="28"/>
              </w:rPr>
            </w:pPr>
            <w:r w:rsidRPr="0029260D">
              <w:rPr>
                <w:sz w:val="28"/>
                <w:szCs w:val="28"/>
              </w:rPr>
              <w:t>Club headquarters, Churchill Playing Fields,  Hartley Avenue, Whitley Bay</w:t>
            </w:r>
            <w:r w:rsidR="00DA302D">
              <w:rPr>
                <w:sz w:val="28"/>
                <w:szCs w:val="28"/>
              </w:rPr>
              <w:t>,</w:t>
            </w:r>
            <w:r w:rsidRPr="0029260D">
              <w:rPr>
                <w:sz w:val="28"/>
                <w:szCs w:val="28"/>
              </w:rPr>
              <w:t xml:space="preserve"> </w:t>
            </w:r>
            <w:r w:rsidR="00DA302D">
              <w:rPr>
                <w:sz w:val="28"/>
                <w:szCs w:val="28"/>
              </w:rPr>
              <w:t>NE26 3NS</w:t>
            </w:r>
          </w:p>
        </w:tc>
      </w:tr>
      <w:tr w:rsidR="00EC7AC3">
        <w:trPr>
          <w:trHeight w:val="1478"/>
        </w:trPr>
        <w:tc>
          <w:tcPr>
            <w:tcW w:w="2053" w:type="dxa"/>
            <w:tcBorders>
              <w:top w:val="nil"/>
              <w:left w:val="nil"/>
              <w:bottom w:val="nil"/>
              <w:right w:val="nil"/>
            </w:tcBorders>
          </w:tcPr>
          <w:p w:rsidR="00EC7AC3" w:rsidRDefault="004F0D92">
            <w:pPr>
              <w:spacing w:after="0" w:line="259" w:lineRule="auto"/>
              <w:ind w:left="0" w:firstLine="0"/>
            </w:pPr>
            <w:r>
              <w:rPr>
                <w:b/>
                <w:sz w:val="32"/>
              </w:rPr>
              <w:t>Proceeds:</w:t>
            </w:r>
            <w:r>
              <w:rPr>
                <w:sz w:val="32"/>
              </w:rPr>
              <w:t xml:space="preserve">  </w:t>
            </w:r>
          </w:p>
        </w:tc>
        <w:tc>
          <w:tcPr>
            <w:tcW w:w="8671" w:type="dxa"/>
            <w:tcBorders>
              <w:top w:val="nil"/>
              <w:left w:val="nil"/>
              <w:bottom w:val="nil"/>
              <w:right w:val="nil"/>
            </w:tcBorders>
          </w:tcPr>
          <w:p w:rsidR="00B619D6" w:rsidRDefault="004F0D92">
            <w:pPr>
              <w:spacing w:after="0" w:line="259" w:lineRule="auto"/>
              <w:ind w:left="0" w:right="87" w:firstLine="0"/>
              <w:jc w:val="both"/>
              <w:rPr>
                <w:sz w:val="32"/>
              </w:rPr>
            </w:pPr>
            <w:r>
              <w:rPr>
                <w:rFonts w:ascii="Tahoma" w:eastAsia="Tahoma" w:hAnsi="Tahoma" w:cs="Tahoma"/>
                <w:sz w:val="32"/>
              </w:rPr>
              <w:t xml:space="preserve">North East </w:t>
            </w:r>
            <w:proofErr w:type="spellStart"/>
            <w:r>
              <w:rPr>
                <w:rFonts w:ascii="Tahoma" w:eastAsia="Tahoma" w:hAnsi="Tahoma" w:cs="Tahoma"/>
                <w:sz w:val="32"/>
              </w:rPr>
              <w:t>Promenaders</w:t>
            </w:r>
            <w:proofErr w:type="spellEnd"/>
            <w:r>
              <w:rPr>
                <w:rFonts w:ascii="Tahoma" w:eastAsia="Tahoma" w:hAnsi="Tahoma" w:cs="Tahoma"/>
                <w:sz w:val="32"/>
              </w:rPr>
              <w:t xml:space="preserve"> Against Cancer. </w:t>
            </w:r>
            <w:r w:rsidRPr="0029260D">
              <w:rPr>
                <w:sz w:val="22"/>
              </w:rPr>
              <w:t xml:space="preserve">The money raised will go directly to where it is locally needed: the RVI research team, local hospices, cancer support groups, and specialist nursing support. </w:t>
            </w:r>
            <w:hyperlink r:id="rId6">
              <w:r w:rsidRPr="0029260D">
                <w:rPr>
                  <w:sz w:val="22"/>
                  <w:u w:val="single" w:color="000000"/>
                </w:rPr>
                <w:t>http://www.nepac.org.uk</w:t>
              </w:r>
            </w:hyperlink>
            <w:hyperlink r:id="rId7">
              <w:r>
                <w:rPr>
                  <w:rFonts w:ascii="Tahoma" w:eastAsia="Tahoma" w:hAnsi="Tahoma" w:cs="Tahoma"/>
                  <w:sz w:val="32"/>
                </w:rPr>
                <w:t xml:space="preserve"> </w:t>
              </w:r>
            </w:hyperlink>
          </w:p>
          <w:p w:rsidR="00B619D6" w:rsidRPr="00B619D6" w:rsidRDefault="00B619D6" w:rsidP="00DA302D">
            <w:pPr>
              <w:tabs>
                <w:tab w:val="center" w:pos="4000"/>
              </w:tabs>
              <w:spacing w:after="0" w:line="259" w:lineRule="auto"/>
              <w:ind w:left="-15" w:firstLine="0"/>
              <w:rPr>
                <w:sz w:val="32"/>
              </w:rPr>
            </w:pPr>
            <w:r>
              <w:rPr>
                <w:b/>
                <w:sz w:val="32"/>
              </w:rPr>
              <w:t xml:space="preserve">Entry Fee:  </w:t>
            </w:r>
            <w:r w:rsidRPr="0029260D">
              <w:rPr>
                <w:sz w:val="28"/>
                <w:szCs w:val="28"/>
              </w:rPr>
              <w:t>£</w:t>
            </w:r>
            <w:r w:rsidR="00DA302D">
              <w:rPr>
                <w:sz w:val="28"/>
                <w:szCs w:val="28"/>
              </w:rPr>
              <w:t>8</w:t>
            </w:r>
            <w:r w:rsidRPr="0029260D">
              <w:rPr>
                <w:sz w:val="28"/>
                <w:szCs w:val="28"/>
              </w:rPr>
              <w:t xml:space="preserve"> </w:t>
            </w:r>
            <w:r>
              <w:rPr>
                <w:sz w:val="28"/>
                <w:szCs w:val="28"/>
              </w:rPr>
              <w:t>(</w:t>
            </w:r>
            <w:r w:rsidRPr="0029260D">
              <w:rPr>
                <w:sz w:val="28"/>
                <w:szCs w:val="28"/>
              </w:rPr>
              <w:t xml:space="preserve">cheques made payable to North Shields Poly Club) </w:t>
            </w:r>
          </w:p>
        </w:tc>
      </w:tr>
    </w:tbl>
    <w:p w:rsidR="00EC7AC3" w:rsidRDefault="004F0D92">
      <w:pPr>
        <w:spacing w:after="2" w:line="259" w:lineRule="auto"/>
        <w:ind w:left="-28" w:right="-61" w:firstLine="0"/>
      </w:pPr>
      <w:r>
        <w:rPr>
          <w:rFonts w:ascii="Calibri" w:eastAsia="Calibri" w:hAnsi="Calibri" w:cs="Calibri"/>
          <w:noProof/>
          <w:sz w:val="22"/>
        </w:rPr>
        <mc:AlternateContent>
          <mc:Choice Requires="wpg">
            <w:drawing>
              <wp:inline distT="0" distB="0" distL="0" distR="0">
                <wp:extent cx="6878066" cy="27940"/>
                <wp:effectExtent l="0" t="0" r="0" b="0"/>
                <wp:docPr id="1047" name="Group 1047"/>
                <wp:cNvGraphicFramePr/>
                <a:graphic xmlns:a="http://schemas.openxmlformats.org/drawingml/2006/main">
                  <a:graphicData uri="http://schemas.microsoft.com/office/word/2010/wordprocessingGroup">
                    <wpg:wgp>
                      <wpg:cNvGrpSpPr/>
                      <wpg:grpSpPr>
                        <a:xfrm>
                          <a:off x="0" y="0"/>
                          <a:ext cx="6878066" cy="27940"/>
                          <a:chOff x="0" y="0"/>
                          <a:chExt cx="6878066" cy="27940"/>
                        </a:xfrm>
                      </wpg:grpSpPr>
                      <wps:wsp>
                        <wps:cNvPr id="1508" name="Shape 1508"/>
                        <wps:cNvSpPr/>
                        <wps:spPr>
                          <a:xfrm>
                            <a:off x="0" y="0"/>
                            <a:ext cx="6878066" cy="27940"/>
                          </a:xfrm>
                          <a:custGeom>
                            <a:avLst/>
                            <a:gdLst/>
                            <a:ahLst/>
                            <a:cxnLst/>
                            <a:rect l="0" t="0" r="0" b="0"/>
                            <a:pathLst>
                              <a:path w="6878066" h="27940">
                                <a:moveTo>
                                  <a:pt x="0" y="0"/>
                                </a:moveTo>
                                <a:lnTo>
                                  <a:pt x="6878066" y="0"/>
                                </a:lnTo>
                                <a:lnTo>
                                  <a:pt x="6878066" y="27940"/>
                                </a:lnTo>
                                <a:lnTo>
                                  <a:pt x="0" y="27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00A5B3" id="Group 1047" o:spid="_x0000_s1026" style="width:541.6pt;height:2.2pt;mso-position-horizontal-relative:char;mso-position-vertical-relative:line" coordsize="68780,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">
                <v:shape id="Shape 1508" o:spid="_x0000_s1027" style="position:absolute;width:68780;height:279;visibility:visible;mso-wrap-style:square;v-text-anchor:top" coordsize="6878066,27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jJZcQA&#10;AADdAAAADwAAAGRycy9kb3ducmV2LnhtbESPQWvDMAyF74X9B6PBbo2zso6S1S2lUOjW05rsLmI1&#10;Do3lLHbT7N9Ph8FuEu/pvU/r7eQ7NdIQ28AGnrMcFHEdbMuNgao8zFegYkK22AUmAz8UYbt5mK2x&#10;sOHOnzSeU6MkhGOBBlxKfaF1rB15jFnoiUW7hMFjknVotB3wLuG+04s8f9UeW5YGhz3tHdXX880b&#10;GG/dh/vWl5fqFL/cvjqW7h1LY54ep90bqERT+jf/XR+t4C9zwZVvZAS9+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YyWXEAAAA3QAAAA8AAAAAAAAAAAAAAAAAmAIAAGRycy9k&#10;b3ducmV2LnhtbFBLBQYAAAAABAAEAPUAAACJAwAAAAA=&#10;" path="m,l6878066,r,27940l,27940,,e" fillcolor="black" stroked="f" strokeweight="0">
                  <v:stroke miterlimit="83231f" joinstyle="miter"/>
                  <v:path arrowok="t" textboxrect="0,0,6878066,27940"/>
                </v:shape>
                <w10:anchorlock/>
              </v:group>
            </w:pict>
          </mc:Fallback>
        </mc:AlternateContent>
      </w:r>
    </w:p>
    <w:p w:rsidR="00EC7AC3" w:rsidRDefault="004F0D92">
      <w:pPr>
        <w:spacing w:after="33" w:line="259" w:lineRule="auto"/>
        <w:ind w:left="28" w:firstLine="0"/>
        <w:jc w:val="center"/>
      </w:pPr>
      <w:r>
        <w:rPr>
          <w:b/>
          <w:sz w:val="32"/>
        </w:rPr>
        <w:t xml:space="preserve">Information </w:t>
      </w:r>
    </w:p>
    <w:p w:rsidR="0029260D" w:rsidRPr="0029260D" w:rsidRDefault="004F0D92" w:rsidP="0029260D">
      <w:pPr>
        <w:rPr>
          <w:sz w:val="22"/>
        </w:rPr>
      </w:pPr>
      <w:r>
        <w:rPr>
          <w:b/>
          <w:sz w:val="32"/>
        </w:rPr>
        <w:t>Parking</w:t>
      </w:r>
      <w:r>
        <w:rPr>
          <w:sz w:val="28"/>
        </w:rPr>
        <w:t xml:space="preserve">: </w:t>
      </w:r>
      <w:r w:rsidRPr="0029260D">
        <w:rPr>
          <w:sz w:val="22"/>
        </w:rPr>
        <w:t xml:space="preserve">Ample parking at Churchill Playing Fields, Hartley Avenue, NE26 3NS. </w:t>
      </w:r>
    </w:p>
    <w:p w:rsidR="00EC7AC3" w:rsidRPr="0029260D" w:rsidRDefault="004F0D92" w:rsidP="0029260D">
      <w:pPr>
        <w:rPr>
          <w:sz w:val="22"/>
        </w:rPr>
      </w:pPr>
      <w:r>
        <w:rPr>
          <w:b/>
          <w:sz w:val="32"/>
        </w:rPr>
        <w:t xml:space="preserve">The Start: </w:t>
      </w:r>
      <w:r w:rsidRPr="0029260D">
        <w:rPr>
          <w:sz w:val="22"/>
        </w:rPr>
        <w:t>After registering in the Clubhouse</w:t>
      </w:r>
      <w:r w:rsidR="001379FE">
        <w:rPr>
          <w:sz w:val="22"/>
        </w:rPr>
        <w:t>,</w:t>
      </w:r>
      <w:r w:rsidRPr="0029260D">
        <w:rPr>
          <w:sz w:val="22"/>
        </w:rPr>
        <w:t xml:space="preserve"> proceed to the start, which is about ¼ mile from Churchill Playing Fields, </w:t>
      </w:r>
      <w:r w:rsidR="001379FE">
        <w:rPr>
          <w:sz w:val="22"/>
        </w:rPr>
        <w:t xml:space="preserve">by the War Memorial </w:t>
      </w:r>
      <w:r w:rsidRPr="0029260D">
        <w:rPr>
          <w:sz w:val="22"/>
        </w:rPr>
        <w:t xml:space="preserve">on the seafront opposite the Spanish City.  Allow about 10 minutes to get to the start of the run. </w:t>
      </w:r>
    </w:p>
    <w:p w:rsidR="00EC7AC3" w:rsidRDefault="004F0D92">
      <w:pPr>
        <w:spacing w:after="65" w:line="259" w:lineRule="auto"/>
        <w:ind w:left="-5"/>
      </w:pPr>
      <w:r>
        <w:rPr>
          <w:b/>
          <w:sz w:val="32"/>
        </w:rPr>
        <w:t xml:space="preserve">Changing, Toilet and Shower Facilities are available at the Club. </w:t>
      </w:r>
    </w:p>
    <w:p w:rsidR="00EC7AC3" w:rsidRDefault="004F0D92">
      <w:pPr>
        <w:spacing w:after="0" w:line="259" w:lineRule="auto"/>
        <w:ind w:left="-5"/>
      </w:pPr>
      <w:r>
        <w:rPr>
          <w:b/>
          <w:sz w:val="32"/>
        </w:rPr>
        <w:t>The Route:</w:t>
      </w:r>
      <w:r>
        <w:rPr>
          <w:b/>
          <w:sz w:val="36"/>
        </w:rPr>
        <w:t xml:space="preserve"> </w:t>
      </w:r>
    </w:p>
    <w:p w:rsidR="00EC7AC3" w:rsidRPr="0029260D" w:rsidRDefault="004F0D92">
      <w:pPr>
        <w:spacing w:after="208"/>
        <w:ind w:left="1192"/>
        <w:rPr>
          <w:sz w:val="22"/>
        </w:rPr>
      </w:pPr>
      <w:r w:rsidRPr="0029260D">
        <w:rPr>
          <w:sz w:val="22"/>
        </w:rPr>
        <w:t xml:space="preserve">The route is scenic and a pleasant change for a Sunday morning long training run. </w:t>
      </w:r>
    </w:p>
    <w:p w:rsidR="00EC7AC3" w:rsidRPr="0029260D" w:rsidRDefault="004F0D92">
      <w:pPr>
        <w:numPr>
          <w:ilvl w:val="0"/>
          <w:numId w:val="1"/>
        </w:numPr>
        <w:ind w:left="1618" w:hanging="436"/>
        <w:rPr>
          <w:sz w:val="22"/>
        </w:rPr>
      </w:pPr>
      <w:r w:rsidRPr="0029260D">
        <w:rPr>
          <w:sz w:val="22"/>
        </w:rPr>
        <w:t xml:space="preserve">You will run along the </w:t>
      </w:r>
      <w:r w:rsidR="003D37CB">
        <w:rPr>
          <w:sz w:val="22"/>
        </w:rPr>
        <w:t>promenade/</w:t>
      </w:r>
      <w:r w:rsidRPr="0029260D">
        <w:rPr>
          <w:sz w:val="22"/>
        </w:rPr>
        <w:t>beach</w:t>
      </w:r>
      <w:r w:rsidR="003D37CB">
        <w:rPr>
          <w:sz w:val="22"/>
        </w:rPr>
        <w:t xml:space="preserve">/Cliff tops </w:t>
      </w:r>
      <w:r w:rsidRPr="0029260D">
        <w:rPr>
          <w:sz w:val="22"/>
        </w:rPr>
        <w:t xml:space="preserve">towards St Mary’s Lighthouse. </w:t>
      </w:r>
    </w:p>
    <w:p w:rsidR="00EC7AC3" w:rsidRPr="0029260D" w:rsidRDefault="004F0D92">
      <w:pPr>
        <w:numPr>
          <w:ilvl w:val="0"/>
          <w:numId w:val="1"/>
        </w:numPr>
        <w:spacing w:after="198"/>
        <w:ind w:left="1618" w:hanging="436"/>
        <w:rPr>
          <w:sz w:val="22"/>
        </w:rPr>
      </w:pPr>
      <w:r w:rsidRPr="0029260D">
        <w:rPr>
          <w:sz w:val="22"/>
        </w:rPr>
        <w:t xml:space="preserve">At the start of the walkway over to the Lighthouse you will be directed left across the Headland and follow the coastal path towards Seaton Sluice.  </w:t>
      </w:r>
    </w:p>
    <w:p w:rsidR="00EC7AC3" w:rsidRPr="0029260D" w:rsidRDefault="004F0D92">
      <w:pPr>
        <w:numPr>
          <w:ilvl w:val="0"/>
          <w:numId w:val="1"/>
        </w:numPr>
        <w:spacing w:after="195"/>
        <w:ind w:left="1618" w:hanging="436"/>
        <w:rPr>
          <w:sz w:val="22"/>
        </w:rPr>
      </w:pPr>
      <w:r w:rsidRPr="0029260D">
        <w:rPr>
          <w:sz w:val="22"/>
        </w:rPr>
        <w:t xml:space="preserve">At Seaton Sluice you will go down the ramp at the King’s Arms and – with the river to your right) bear left on the path. Follow path </w:t>
      </w:r>
      <w:r w:rsidR="003D37CB">
        <w:rPr>
          <w:sz w:val="22"/>
        </w:rPr>
        <w:t xml:space="preserve">for about a mile </w:t>
      </w:r>
      <w:r w:rsidRPr="0029260D">
        <w:rPr>
          <w:sz w:val="22"/>
        </w:rPr>
        <w:t xml:space="preserve">until a pair of gates </w:t>
      </w:r>
      <w:r w:rsidR="003D37CB">
        <w:rPr>
          <w:sz w:val="22"/>
        </w:rPr>
        <w:t xml:space="preserve">where </w:t>
      </w:r>
      <w:r w:rsidRPr="0029260D">
        <w:rPr>
          <w:sz w:val="22"/>
        </w:rPr>
        <w:t>you will be directed (over bridge) around to Holywell Dene itself</w:t>
      </w:r>
      <w:r w:rsidR="003D37CB">
        <w:rPr>
          <w:sz w:val="22"/>
        </w:rPr>
        <w:t xml:space="preserve"> </w:t>
      </w:r>
      <w:r w:rsidRPr="0029260D">
        <w:rPr>
          <w:sz w:val="22"/>
        </w:rPr>
        <w:t xml:space="preserve">(with the river then on your left).  </w:t>
      </w:r>
    </w:p>
    <w:p w:rsidR="00EC7AC3" w:rsidRPr="0029260D" w:rsidRDefault="004F0D92">
      <w:pPr>
        <w:numPr>
          <w:ilvl w:val="0"/>
          <w:numId w:val="1"/>
        </w:numPr>
        <w:spacing w:after="207"/>
        <w:ind w:left="1618" w:hanging="436"/>
        <w:rPr>
          <w:sz w:val="22"/>
        </w:rPr>
      </w:pPr>
      <w:r w:rsidRPr="0029260D">
        <w:rPr>
          <w:sz w:val="22"/>
        </w:rPr>
        <w:t xml:space="preserve">Once </w:t>
      </w:r>
      <w:r w:rsidR="001C0EA7">
        <w:rPr>
          <w:sz w:val="22"/>
        </w:rPr>
        <w:t>i</w:t>
      </w:r>
      <w:r w:rsidRPr="0029260D">
        <w:rPr>
          <w:sz w:val="22"/>
        </w:rPr>
        <w:t xml:space="preserve">n the Dene </w:t>
      </w:r>
      <w:r w:rsidR="001C0EA7">
        <w:rPr>
          <w:sz w:val="22"/>
        </w:rPr>
        <w:t xml:space="preserve">you have choices. Either a </w:t>
      </w:r>
      <w:r w:rsidRPr="0029260D">
        <w:rPr>
          <w:sz w:val="22"/>
        </w:rPr>
        <w:t>short climb up to join the Old Railway track</w:t>
      </w:r>
      <w:r w:rsidR="001C0EA7">
        <w:rPr>
          <w:sz w:val="22"/>
        </w:rPr>
        <w:t xml:space="preserve"> or keep low with the water to your left. </w:t>
      </w:r>
      <w:r w:rsidRPr="0029260D">
        <w:rPr>
          <w:sz w:val="22"/>
        </w:rPr>
        <w:t xml:space="preserve"> </w:t>
      </w:r>
      <w:r w:rsidR="00B868EB">
        <w:rPr>
          <w:sz w:val="22"/>
        </w:rPr>
        <w:t xml:space="preserve">Where the Dene meets </w:t>
      </w:r>
      <w:bookmarkStart w:id="0" w:name="_GoBack"/>
      <w:bookmarkEnd w:id="0"/>
      <w:r w:rsidR="001C0EA7">
        <w:rPr>
          <w:sz w:val="22"/>
        </w:rPr>
        <w:t>the Hol</w:t>
      </w:r>
      <w:r w:rsidRPr="0029260D">
        <w:rPr>
          <w:sz w:val="22"/>
        </w:rPr>
        <w:t>ywell Bridge turn left and follow</w:t>
      </w:r>
      <w:r w:rsidR="001C0EA7">
        <w:rPr>
          <w:sz w:val="22"/>
        </w:rPr>
        <w:t xml:space="preserve"> </w:t>
      </w:r>
      <w:proofErr w:type="spellStart"/>
      <w:r w:rsidR="001C0EA7">
        <w:rPr>
          <w:sz w:val="22"/>
        </w:rPr>
        <w:t>Waggonways</w:t>
      </w:r>
      <w:proofErr w:type="spellEnd"/>
      <w:r w:rsidR="001C0EA7">
        <w:rPr>
          <w:sz w:val="22"/>
        </w:rPr>
        <w:t xml:space="preserve"> </w:t>
      </w:r>
      <w:r w:rsidRPr="0029260D">
        <w:rPr>
          <w:sz w:val="22"/>
        </w:rPr>
        <w:t xml:space="preserve">back to Churchill Playing Fields.  Please enter the track by the gate nearest the Club House, complete 300 metres on the track, around to the FINISH. </w:t>
      </w:r>
    </w:p>
    <w:p w:rsidR="00EC7AC3" w:rsidRDefault="004F0D92">
      <w:pPr>
        <w:spacing w:after="38"/>
      </w:pPr>
      <w:r>
        <w:rPr>
          <w:b/>
          <w:sz w:val="32"/>
        </w:rPr>
        <w:t>Refreshments</w:t>
      </w:r>
      <w:r>
        <w:rPr>
          <w:sz w:val="32"/>
        </w:rPr>
        <w:t>:</w:t>
      </w:r>
      <w:r>
        <w:rPr>
          <w:sz w:val="36"/>
        </w:rPr>
        <w:t xml:space="preserve"> </w:t>
      </w:r>
      <w:r>
        <w:t xml:space="preserve">Tea/coffee &amp; cakes will be available in the club. </w:t>
      </w:r>
    </w:p>
    <w:p w:rsidR="00EC7AC3" w:rsidRDefault="004F0D92">
      <w:pPr>
        <w:spacing w:after="0" w:line="239" w:lineRule="auto"/>
        <w:ind w:left="1197" w:firstLine="0"/>
      </w:pPr>
      <w:r>
        <w:rPr>
          <w:sz w:val="22"/>
        </w:rPr>
        <w:t xml:space="preserve">This is a run, not a race and is open to runners aged 16 and over.  There will be no timekeepers and no results.  We hope you will enjoy the day.  If you have any queries before the run please email: </w:t>
      </w:r>
      <w:r w:rsidR="00B35E0D">
        <w:rPr>
          <w:sz w:val="22"/>
        </w:rPr>
        <w:t>j</w:t>
      </w:r>
      <w:r>
        <w:rPr>
          <w:color w:val="0000FF"/>
          <w:sz w:val="22"/>
          <w:u w:val="single" w:color="0000FF"/>
        </w:rPr>
        <w:t>ohnmbrettell@hotmail.co.uk</w:t>
      </w:r>
      <w:r>
        <w:rPr>
          <w:sz w:val="22"/>
        </w:rPr>
        <w:t xml:space="preserve"> or telephone 07766744651. Information is also available on </w:t>
      </w:r>
      <w:hyperlink r:id="rId8">
        <w:r>
          <w:rPr>
            <w:u w:val="single" w:color="000000"/>
          </w:rPr>
          <w:t>http://www.nspoly.co.uk</w:t>
        </w:r>
      </w:hyperlink>
      <w:hyperlink r:id="rId9">
        <w:r>
          <w:rPr>
            <w:sz w:val="22"/>
          </w:rPr>
          <w:t xml:space="preserve"> </w:t>
        </w:r>
      </w:hyperlink>
      <w:r>
        <w:rPr>
          <w:sz w:val="22"/>
        </w:rPr>
        <w:t xml:space="preserve"> </w:t>
      </w:r>
    </w:p>
    <w:sectPr w:rsidR="00EC7AC3" w:rsidSect="00AB1E0D">
      <w:pgSz w:w="11908" w:h="16840"/>
      <w:pgMar w:top="227" w:right="567" w:bottom="227" w:left="56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055ADA"/>
    <w:multiLevelType w:val="hybridMultilevel"/>
    <w:tmpl w:val="48426FD8"/>
    <w:lvl w:ilvl="0" w:tplc="479C973A">
      <w:start w:val="1"/>
      <w:numFmt w:val="decimal"/>
      <w:lvlText w:val="%1."/>
      <w:lvlJc w:val="left"/>
      <w:pPr>
        <w:ind w:left="161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0EE250BA">
      <w:start w:val="1"/>
      <w:numFmt w:val="lowerLetter"/>
      <w:lvlText w:val="%2"/>
      <w:lvlJc w:val="left"/>
      <w:pPr>
        <w:ind w:left="227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8196F056">
      <w:start w:val="1"/>
      <w:numFmt w:val="lowerRoman"/>
      <w:lvlText w:val="%3"/>
      <w:lvlJc w:val="left"/>
      <w:pPr>
        <w:ind w:left="299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D3F0222E">
      <w:start w:val="1"/>
      <w:numFmt w:val="decimal"/>
      <w:lvlText w:val="%4"/>
      <w:lvlJc w:val="left"/>
      <w:pPr>
        <w:ind w:left="371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84762C66">
      <w:start w:val="1"/>
      <w:numFmt w:val="lowerLetter"/>
      <w:lvlText w:val="%5"/>
      <w:lvlJc w:val="left"/>
      <w:pPr>
        <w:ind w:left="443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89EA628E">
      <w:start w:val="1"/>
      <w:numFmt w:val="lowerRoman"/>
      <w:lvlText w:val="%6"/>
      <w:lvlJc w:val="left"/>
      <w:pPr>
        <w:ind w:left="515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48A2E7F6">
      <w:start w:val="1"/>
      <w:numFmt w:val="decimal"/>
      <w:lvlText w:val="%7"/>
      <w:lvlJc w:val="left"/>
      <w:pPr>
        <w:ind w:left="587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8DE86EC8">
      <w:start w:val="1"/>
      <w:numFmt w:val="lowerLetter"/>
      <w:lvlText w:val="%8"/>
      <w:lvlJc w:val="left"/>
      <w:pPr>
        <w:ind w:left="659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68146564">
      <w:start w:val="1"/>
      <w:numFmt w:val="lowerRoman"/>
      <w:lvlText w:val="%9"/>
      <w:lvlJc w:val="left"/>
      <w:pPr>
        <w:ind w:left="7317"/>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C3"/>
    <w:rsid w:val="001379FE"/>
    <w:rsid w:val="001C0EA7"/>
    <w:rsid w:val="0029260D"/>
    <w:rsid w:val="003D37CB"/>
    <w:rsid w:val="004F0D92"/>
    <w:rsid w:val="007A7CE9"/>
    <w:rsid w:val="00AB1E0D"/>
    <w:rsid w:val="00B35E0D"/>
    <w:rsid w:val="00B619D6"/>
    <w:rsid w:val="00B868EB"/>
    <w:rsid w:val="00C20F50"/>
    <w:rsid w:val="00DA302D"/>
    <w:rsid w:val="00EC7AC3"/>
    <w:rsid w:val="00F55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571AD"/>
  <w15:docId w15:val="{913016C4-081C-4ABD-9918-AFE1A582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9"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nspoly.co.uk/" TargetMode="External"/><Relationship Id="rId3" Type="http://schemas.openxmlformats.org/officeDocument/2006/relationships/settings" Target="settings.xml"/><Relationship Id="rId7" Type="http://schemas.openxmlformats.org/officeDocument/2006/relationships/hyperlink" Target="http://www.nepa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pac.org.uk/"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spol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North Shields Polytechnic Athletics Club</vt:lpstr>
    </vt:vector>
  </TitlesOfParts>
  <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Shields Polytechnic Athletics Club</dc:title>
  <dc:subject/>
  <dc:creator>Alan &amp; Babs</dc:creator>
  <cp:keywords/>
  <cp:lastModifiedBy>John Brettell</cp:lastModifiedBy>
  <cp:revision>13</cp:revision>
  <dcterms:created xsi:type="dcterms:W3CDTF">2015-11-12T10:21:00Z</dcterms:created>
  <dcterms:modified xsi:type="dcterms:W3CDTF">2015-12-11T12:38:00Z</dcterms:modified>
</cp:coreProperties>
</file>